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E83" w:rsidRPr="001859B8" w:rsidRDefault="00263E83" w:rsidP="00263E83">
      <w:pPr>
        <w:pStyle w:val="Default"/>
        <w:jc w:val="center"/>
        <w:rPr>
          <w:b/>
          <w:bCs/>
          <w:sz w:val="28"/>
          <w:szCs w:val="28"/>
        </w:rPr>
      </w:pPr>
      <w:r w:rsidRPr="001859B8">
        <w:rPr>
          <w:b/>
          <w:bCs/>
          <w:sz w:val="28"/>
          <w:szCs w:val="28"/>
        </w:rPr>
        <w:t xml:space="preserve">PROCEDURA POSTĘPOWANIA NA WYPADEK KONIECZNOŚCI ZAWIESZENIA PRACY SPECJALISTYCZNEJ PORADII TERAPEUTYCZNEJ DLA DZIECI, MŁODZIEŻY I ICH RODZIN </w:t>
      </w:r>
      <w:r>
        <w:rPr>
          <w:b/>
          <w:bCs/>
          <w:sz w:val="28"/>
          <w:szCs w:val="28"/>
        </w:rPr>
        <w:br/>
      </w:r>
      <w:r w:rsidRPr="001859B8">
        <w:rPr>
          <w:b/>
          <w:bCs/>
          <w:sz w:val="28"/>
          <w:szCs w:val="28"/>
        </w:rPr>
        <w:t xml:space="preserve">W NOWOGARDZIE </w:t>
      </w:r>
    </w:p>
    <w:p w:rsidR="00263E83" w:rsidRPr="00770473" w:rsidRDefault="00263E83" w:rsidP="00263E83">
      <w:pPr>
        <w:pStyle w:val="Default"/>
        <w:jc w:val="center"/>
        <w:rPr>
          <w:sz w:val="23"/>
          <w:szCs w:val="23"/>
        </w:rPr>
      </w:pPr>
      <w:r w:rsidRPr="001859B8">
        <w:rPr>
          <w:b/>
          <w:bCs/>
          <w:sz w:val="28"/>
          <w:szCs w:val="28"/>
        </w:rPr>
        <w:t xml:space="preserve">NA CZAS OKREŚLNY W ZWIĄZKU </w:t>
      </w:r>
      <w:r w:rsidRPr="001859B8">
        <w:rPr>
          <w:b/>
          <w:color w:val="222222"/>
          <w:sz w:val="28"/>
          <w:szCs w:val="28"/>
          <w:shd w:val="clear" w:color="auto" w:fill="FFFFFF"/>
        </w:rPr>
        <w:t>Z ZAPOBIEGANIEM, PRZECIWDZIAŁANIEM I ZWALCZANIEM</w:t>
      </w:r>
      <w:r w:rsidRPr="001859B8">
        <w:rPr>
          <w:b/>
          <w:color w:val="222222"/>
          <w:sz w:val="28"/>
          <w:szCs w:val="28"/>
        </w:rPr>
        <w:br/>
      </w:r>
      <w:r w:rsidRPr="001859B8">
        <w:rPr>
          <w:b/>
          <w:color w:val="222222"/>
          <w:sz w:val="28"/>
          <w:szCs w:val="28"/>
          <w:shd w:val="clear" w:color="auto" w:fill="FFFFFF"/>
        </w:rPr>
        <w:t>            COVID-19</w:t>
      </w:r>
      <w:r w:rsidRPr="001859B8">
        <w:rPr>
          <w:b/>
          <w:color w:val="222222"/>
          <w:sz w:val="28"/>
          <w:szCs w:val="28"/>
        </w:rPr>
        <w:br/>
      </w:r>
    </w:p>
    <w:p w:rsidR="00263E83" w:rsidRPr="001859B8" w:rsidRDefault="00263E83" w:rsidP="00263E83">
      <w:pPr>
        <w:pStyle w:val="Default"/>
        <w:spacing w:line="360" w:lineRule="auto"/>
      </w:pPr>
      <w:r w:rsidRPr="001859B8">
        <w:rPr>
          <w:b/>
          <w:bCs/>
        </w:rPr>
        <w:t xml:space="preserve">Cel procedury </w:t>
      </w:r>
    </w:p>
    <w:p w:rsidR="00263E83" w:rsidRDefault="00263E83" w:rsidP="00263E83">
      <w:pPr>
        <w:pStyle w:val="Default"/>
        <w:numPr>
          <w:ilvl w:val="0"/>
          <w:numId w:val="2"/>
        </w:numPr>
        <w:spacing w:after="68" w:line="360" w:lineRule="auto"/>
        <w:jc w:val="both"/>
      </w:pPr>
      <w:r w:rsidRPr="001859B8">
        <w:t>Celem niniejszej procedury jest określenie zasad post</w:t>
      </w:r>
      <w:r>
        <w:t xml:space="preserve">ępowania pracowników, rodziców </w:t>
      </w:r>
      <w:r w:rsidRPr="001859B8">
        <w:t>i uczniów oraz Dyrektora na wypadek podejrzenia zakażenia wirusem COVID- 19.</w:t>
      </w:r>
    </w:p>
    <w:p w:rsidR="00263E83" w:rsidRDefault="00263E83" w:rsidP="00263E83">
      <w:pPr>
        <w:pStyle w:val="Default"/>
        <w:numPr>
          <w:ilvl w:val="0"/>
          <w:numId w:val="2"/>
        </w:numPr>
        <w:spacing w:after="68" w:line="360" w:lineRule="auto"/>
        <w:jc w:val="both"/>
      </w:pPr>
      <w:r w:rsidRPr="001859B8">
        <w:t xml:space="preserve">Procedura reguluje zasady postępowania w </w:t>
      </w:r>
      <w:r>
        <w:t>związku z zapobieganiem, przeciwdziałaniem i zwalczaniem COVID-19.</w:t>
      </w:r>
    </w:p>
    <w:p w:rsidR="00263E83" w:rsidRDefault="00263E83" w:rsidP="00263E83">
      <w:pPr>
        <w:pStyle w:val="Default"/>
        <w:numPr>
          <w:ilvl w:val="0"/>
          <w:numId w:val="2"/>
        </w:numPr>
        <w:spacing w:after="68" w:line="360" w:lineRule="auto"/>
        <w:jc w:val="both"/>
      </w:pPr>
      <w:r>
        <w:t>Procedury i zasady obowiązują od dnia 1.09.2020r.</w:t>
      </w:r>
    </w:p>
    <w:p w:rsidR="00263E83" w:rsidRPr="00D03215" w:rsidRDefault="00263E83" w:rsidP="00263E83">
      <w:pPr>
        <w:pStyle w:val="Default"/>
        <w:spacing w:after="68" w:line="360" w:lineRule="auto"/>
        <w:ind w:left="720"/>
        <w:jc w:val="both"/>
      </w:pPr>
    </w:p>
    <w:p w:rsidR="00263E83" w:rsidRPr="001859B8" w:rsidRDefault="00263E83" w:rsidP="00263E83">
      <w:pPr>
        <w:pStyle w:val="Default"/>
        <w:spacing w:line="360" w:lineRule="auto"/>
        <w:jc w:val="both"/>
      </w:pPr>
      <w:r w:rsidRPr="001859B8">
        <w:t xml:space="preserve">Ilekroć w niniejszej procedurze jest mowa o: </w:t>
      </w:r>
    </w:p>
    <w:p w:rsidR="00263E83" w:rsidRDefault="00263E83" w:rsidP="00263E83">
      <w:pPr>
        <w:pStyle w:val="Default"/>
        <w:numPr>
          <w:ilvl w:val="0"/>
          <w:numId w:val="3"/>
        </w:numPr>
        <w:spacing w:after="17" w:line="360" w:lineRule="auto"/>
        <w:jc w:val="both"/>
      </w:pPr>
      <w:r w:rsidRPr="001859B8">
        <w:rPr>
          <w:b/>
          <w:bCs/>
        </w:rPr>
        <w:t>Poradni, Placówce</w:t>
      </w:r>
      <w:r w:rsidRPr="001859B8">
        <w:t xml:space="preserve">– należy przez to rozumieć Specjalistyczną Poradnie Terapeutyczną Dla Dzieci i Młodzieży i ich Rodzin w Nowogardzie. </w:t>
      </w:r>
    </w:p>
    <w:p w:rsidR="00263E83" w:rsidRDefault="00263E83" w:rsidP="00263E83">
      <w:pPr>
        <w:pStyle w:val="Default"/>
        <w:numPr>
          <w:ilvl w:val="0"/>
          <w:numId w:val="3"/>
        </w:numPr>
        <w:spacing w:after="17" w:line="360" w:lineRule="auto"/>
        <w:jc w:val="both"/>
      </w:pPr>
      <w:r w:rsidRPr="00D03215">
        <w:rPr>
          <w:b/>
          <w:bCs/>
        </w:rPr>
        <w:t xml:space="preserve">Dyrektorze </w:t>
      </w:r>
      <w:r w:rsidRPr="001859B8">
        <w:t>– należy przez to rozumieć Dyrektora Specjalistycznej Poradni Terapeutycznej dla Dzieci i Młodzieży i ich Rodzin w Nowogardzie.</w:t>
      </w:r>
    </w:p>
    <w:p w:rsidR="00263E83" w:rsidRDefault="00263E83" w:rsidP="00263E83">
      <w:pPr>
        <w:pStyle w:val="Default"/>
        <w:numPr>
          <w:ilvl w:val="0"/>
          <w:numId w:val="3"/>
        </w:numPr>
        <w:spacing w:after="17" w:line="360" w:lineRule="auto"/>
        <w:jc w:val="both"/>
      </w:pPr>
      <w:r w:rsidRPr="00D03215">
        <w:rPr>
          <w:b/>
          <w:bCs/>
        </w:rPr>
        <w:t xml:space="preserve">Rodzicach </w:t>
      </w:r>
      <w:r w:rsidRPr="001859B8">
        <w:t xml:space="preserve">– należy przez to rozumieć także opiekunów prawnych dziecka, oraz osoby (podmioty) sprawujące pieczę zastępczą nad dzieckiem. </w:t>
      </w:r>
    </w:p>
    <w:p w:rsidR="00263E83" w:rsidRPr="001859B8" w:rsidRDefault="00263E83" w:rsidP="00263E83">
      <w:pPr>
        <w:pStyle w:val="Default"/>
        <w:numPr>
          <w:ilvl w:val="0"/>
          <w:numId w:val="3"/>
        </w:numPr>
        <w:spacing w:after="17" w:line="360" w:lineRule="auto"/>
        <w:jc w:val="both"/>
      </w:pPr>
      <w:r w:rsidRPr="00D03215">
        <w:rPr>
          <w:b/>
          <w:bCs/>
        </w:rPr>
        <w:t>Organie prowadzącym</w:t>
      </w:r>
      <w:r w:rsidRPr="001859B8">
        <w:t>– należy przez to rozumieć Powiat Goleniowski</w:t>
      </w:r>
    </w:p>
    <w:p w:rsidR="00263E83" w:rsidRDefault="00263E83" w:rsidP="00263E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63E83" w:rsidRPr="00770473" w:rsidRDefault="00263E83" w:rsidP="00263E8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70473">
        <w:rPr>
          <w:rFonts w:ascii="Times New Roman" w:hAnsi="Times New Roman"/>
          <w:sz w:val="24"/>
          <w:szCs w:val="24"/>
        </w:rPr>
        <w:t>Dyrektor, za zgodą organu prowadzącego i po uzyskaniu pozytywnej opinii właściwego państwowego powiatowego inspektora sanitarnego, może zawiesić zajęcia na czas oznaczony, jeżeli ze względu na aktualną sytuację epidemiologiczną może być zagrożone zdrowie uczniów.</w:t>
      </w:r>
    </w:p>
    <w:p w:rsidR="00263E83" w:rsidRPr="00E3089C" w:rsidRDefault="00263E83" w:rsidP="00263E8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3089C">
        <w:rPr>
          <w:rFonts w:ascii="Times New Roman" w:hAnsi="Times New Roman"/>
          <w:sz w:val="24"/>
          <w:szCs w:val="24"/>
        </w:rPr>
        <w:t>Zgoda i opinia, o których mowa mogą być wydane także ustnie, telefonicznie, za pomocą środków komunikacji elektronicznej lub za pomocą innych środków łączności. W takim przypadku treść zgody lub opinii powinna być utrwalona w formie protokołu, notatki, adnotacji lub w inny sposób.</w:t>
      </w:r>
    </w:p>
    <w:p w:rsidR="00263E83" w:rsidRDefault="00263E83" w:rsidP="00263E8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3089C">
        <w:rPr>
          <w:rFonts w:ascii="Times New Roman" w:hAnsi="Times New Roman"/>
          <w:sz w:val="24"/>
          <w:szCs w:val="24"/>
        </w:rPr>
        <w:lastRenderedPageBreak/>
        <w:t>Zawieszenie zajęć, o którym mowa może dotyczyć w szczególności grupy</w:t>
      </w:r>
      <w:r>
        <w:rPr>
          <w:rFonts w:ascii="Times New Roman" w:hAnsi="Times New Roman"/>
          <w:sz w:val="24"/>
          <w:szCs w:val="24"/>
        </w:rPr>
        <w:t xml:space="preserve"> terapeutycznej</w:t>
      </w:r>
      <w:r w:rsidRPr="00E3089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badań psychologiczno – pedagogicznych, procesów terapeutycznych lub całej </w:t>
      </w:r>
      <w:r w:rsidRPr="00E3089C">
        <w:rPr>
          <w:rFonts w:ascii="Times New Roman" w:hAnsi="Times New Roman"/>
          <w:sz w:val="24"/>
          <w:szCs w:val="24"/>
        </w:rPr>
        <w:t>placówki, w zakresie wsz</w:t>
      </w:r>
      <w:r>
        <w:rPr>
          <w:rFonts w:ascii="Times New Roman" w:hAnsi="Times New Roman"/>
          <w:sz w:val="24"/>
          <w:szCs w:val="24"/>
        </w:rPr>
        <w:t>ystkich lub poszczególnych zadań</w:t>
      </w:r>
      <w:r w:rsidRPr="00E3089C">
        <w:rPr>
          <w:rFonts w:ascii="Times New Roman" w:hAnsi="Times New Roman"/>
          <w:sz w:val="24"/>
          <w:szCs w:val="24"/>
        </w:rPr>
        <w:t>.</w:t>
      </w:r>
    </w:p>
    <w:p w:rsidR="00263E83" w:rsidRPr="00E3089C" w:rsidRDefault="00263E83" w:rsidP="00263E8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3089C">
        <w:rPr>
          <w:rFonts w:ascii="Times New Roman" w:hAnsi="Times New Roman"/>
          <w:sz w:val="24"/>
          <w:szCs w:val="24"/>
        </w:rPr>
        <w:t xml:space="preserve">O zawieszeniu pracy poradni odpowiednio organ prowadzący lub dyrektor zawiadamiają organ sprawujący nadzór pedagogiczny oraz </w:t>
      </w:r>
      <w:r>
        <w:rPr>
          <w:rFonts w:ascii="Times New Roman" w:hAnsi="Times New Roman"/>
          <w:sz w:val="24"/>
          <w:szCs w:val="24"/>
        </w:rPr>
        <w:t>organ prowadzący.</w:t>
      </w:r>
    </w:p>
    <w:p w:rsidR="00263E83" w:rsidRPr="00E3089C" w:rsidRDefault="00263E83" w:rsidP="00263E83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3089C">
        <w:rPr>
          <w:rFonts w:ascii="Times New Roman" w:hAnsi="Times New Roman"/>
          <w:sz w:val="24"/>
          <w:szCs w:val="24"/>
        </w:rPr>
        <w:t xml:space="preserve">Ustalenie formy kontaktu dyrektora z pracownikami. </w:t>
      </w:r>
    </w:p>
    <w:p w:rsidR="00263E83" w:rsidRPr="00E3089C" w:rsidRDefault="00263E83" w:rsidP="00263E8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3089C">
        <w:rPr>
          <w:rFonts w:ascii="Times New Roman" w:hAnsi="Times New Roman"/>
          <w:sz w:val="24"/>
          <w:szCs w:val="24"/>
        </w:rPr>
        <w:t>Ustalenie sposobu, w jaki pracownicy</w:t>
      </w:r>
      <w:r>
        <w:rPr>
          <w:rFonts w:ascii="Times New Roman" w:hAnsi="Times New Roman"/>
          <w:sz w:val="24"/>
          <w:szCs w:val="24"/>
        </w:rPr>
        <w:t xml:space="preserve"> będą kontaktować się z dziećmi </w:t>
      </w:r>
      <w:r>
        <w:rPr>
          <w:rFonts w:ascii="Times New Roman" w:hAnsi="Times New Roman"/>
          <w:sz w:val="24"/>
          <w:szCs w:val="24"/>
        </w:rPr>
        <w:br/>
        <w:t xml:space="preserve">i </w:t>
      </w:r>
      <w:r w:rsidRPr="00E3089C">
        <w:rPr>
          <w:rFonts w:ascii="Times New Roman" w:hAnsi="Times New Roman"/>
          <w:sz w:val="24"/>
          <w:szCs w:val="24"/>
        </w:rPr>
        <w:t>rodzicami.</w:t>
      </w:r>
    </w:p>
    <w:p w:rsidR="00263E83" w:rsidRPr="00E3089C" w:rsidRDefault="00263E83" w:rsidP="00263E8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Ustalenie zasad</w:t>
      </w:r>
      <w:r w:rsidRPr="00E3089C">
        <w:rPr>
          <w:rFonts w:ascii="Times New Roman" w:hAnsi="Times New Roman"/>
          <w:sz w:val="24"/>
          <w:szCs w:val="24"/>
        </w:rPr>
        <w:t xml:space="preserve"> zdalnej terapii i konsultacji ze swoich prywatnych domów, pod warunkiem posiadania niezbędnego sprzętu umożliwiającego jej bezpieczne prowadzenie. </w:t>
      </w:r>
    </w:p>
    <w:p w:rsidR="00263E83" w:rsidRDefault="00263E83" w:rsidP="00263E83">
      <w:pPr>
        <w:pStyle w:val="Default"/>
        <w:jc w:val="center"/>
        <w:rPr>
          <w:b/>
          <w:bCs/>
          <w:sz w:val="28"/>
          <w:szCs w:val="28"/>
        </w:rPr>
      </w:pPr>
    </w:p>
    <w:p w:rsidR="00263E83" w:rsidRDefault="00263E83" w:rsidP="00263E83">
      <w:pPr>
        <w:pStyle w:val="Default"/>
        <w:jc w:val="center"/>
        <w:rPr>
          <w:b/>
          <w:bCs/>
          <w:sz w:val="28"/>
          <w:szCs w:val="28"/>
        </w:rPr>
      </w:pPr>
    </w:p>
    <w:p w:rsidR="002D04A9" w:rsidRDefault="002D04A9">
      <w:bookmarkStart w:id="0" w:name="_GoBack"/>
      <w:bookmarkEnd w:id="0"/>
    </w:p>
    <w:sectPr w:rsidR="002D0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50D5B"/>
    <w:multiLevelType w:val="hybridMultilevel"/>
    <w:tmpl w:val="3BE89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3915E6"/>
    <w:multiLevelType w:val="hybridMultilevel"/>
    <w:tmpl w:val="B94C1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22CC5"/>
    <w:multiLevelType w:val="hybridMultilevel"/>
    <w:tmpl w:val="9C9EC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BB9"/>
    <w:rsid w:val="00263E83"/>
    <w:rsid w:val="002D04A9"/>
    <w:rsid w:val="005B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E8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63E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63E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E8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63E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63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KompBest</dc:creator>
  <cp:keywords/>
  <dc:description/>
  <cp:lastModifiedBy>KompBest</cp:lastModifiedBy>
  <cp:revision>2</cp:revision>
  <dcterms:created xsi:type="dcterms:W3CDTF">2020-09-28T08:24:00Z</dcterms:created>
  <dcterms:modified xsi:type="dcterms:W3CDTF">2020-09-28T08:25:00Z</dcterms:modified>
</cp:coreProperties>
</file>